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CD" w:rsidRDefault="00CE7323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583ECD" w:rsidRDefault="00CE7323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583ECD" w:rsidRDefault="00583ECD">
      <w:pPr>
        <w:ind w:left="-113" w:firstLine="821"/>
        <w:jc w:val="right"/>
        <w:rPr>
          <w:rFonts w:cs="Tahoma"/>
        </w:rPr>
      </w:pPr>
    </w:p>
    <w:p w:rsidR="00583ECD" w:rsidRDefault="00CE7323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583ECD" w:rsidRDefault="00CE7323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583ECD" w:rsidRDefault="00CE7323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583ECD" w:rsidRDefault="00CE7323">
      <w:pPr>
        <w:jc w:val="right"/>
      </w:pPr>
      <w:r>
        <w:rPr>
          <w:rFonts w:cs="Tahoma"/>
        </w:rPr>
        <w:t>ООО «Самарские коммунальные системы»</w:t>
      </w:r>
    </w:p>
    <w:p w:rsidR="00583ECD" w:rsidRDefault="00583ECD">
      <w:pPr>
        <w:ind w:left="6973" w:hanging="7080"/>
        <w:jc w:val="right"/>
        <w:rPr>
          <w:rFonts w:cs="Tahoma"/>
        </w:rPr>
      </w:pPr>
    </w:p>
    <w:p w:rsidR="00583ECD" w:rsidRDefault="00CE7323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583ECD" w:rsidRDefault="00583ECD">
      <w:pPr>
        <w:ind w:left="7080" w:hanging="7080"/>
        <w:jc w:val="center"/>
        <w:rPr>
          <w:rFonts w:cs="Tahoma"/>
        </w:rPr>
      </w:pPr>
    </w:p>
    <w:p w:rsidR="00583ECD" w:rsidRDefault="00583ECD">
      <w:pPr>
        <w:rPr>
          <w:rFonts w:cs="Tahoma"/>
        </w:rPr>
      </w:pPr>
    </w:p>
    <w:p w:rsidR="00583ECD" w:rsidRDefault="00CE7323">
      <w:pPr>
        <w:pStyle w:val="11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ТЕХНИЧЕСКОЕ З</w:t>
      </w:r>
      <w:r w:rsidR="000574DD">
        <w:rPr>
          <w:rFonts w:ascii="Times New Roman" w:hAnsi="Times New Roman" w:cs="Tahoma"/>
        </w:rPr>
        <w:t>АДАНИЕ № СКС-2023-В-ИП-7.1.13.4</w:t>
      </w:r>
    </w:p>
    <w:p w:rsidR="0042490D" w:rsidRDefault="0042490D">
      <w:pPr>
        <w:pStyle w:val="11"/>
      </w:pPr>
    </w:p>
    <w:p w:rsidR="0042490D" w:rsidRDefault="0042490D" w:rsidP="0042490D">
      <w:pPr>
        <w:jc w:val="center"/>
      </w:pPr>
      <w:r>
        <w:rPr>
          <w:rFonts w:cs="Tahoma"/>
        </w:rPr>
        <w:t>На выполнение работ по с</w:t>
      </w:r>
      <w:r w:rsidR="00CE1D5B">
        <w:rPr>
          <w:rFonts w:cs="Tahoma"/>
          <w:bCs/>
          <w:lang w:eastAsia="zh-CN"/>
        </w:rPr>
        <w:t xml:space="preserve">троительству </w:t>
      </w:r>
      <w:r w:rsidR="006E001C">
        <w:rPr>
          <w:rFonts w:cs="Tahoma"/>
          <w:bCs/>
          <w:lang w:eastAsia="zh-CN"/>
        </w:rPr>
        <w:t>наружных сетей</w:t>
      </w:r>
      <w:r w:rsidR="00E73AC5">
        <w:rPr>
          <w:rFonts w:cs="Tahoma"/>
          <w:bCs/>
          <w:lang w:eastAsia="zh-CN"/>
        </w:rPr>
        <w:t xml:space="preserve"> канализации</w:t>
      </w:r>
      <w:r>
        <w:rPr>
          <w:rFonts w:cs="Tahoma"/>
          <w:bCs/>
          <w:lang w:eastAsia="zh-CN"/>
        </w:rPr>
        <w:t xml:space="preserve"> для подключения объекта</w:t>
      </w:r>
      <w:r w:rsidRPr="00634812">
        <w:rPr>
          <w:rFonts w:cs="Tahoma"/>
          <w:bCs/>
          <w:lang w:eastAsia="zh-CN"/>
        </w:rPr>
        <w:t xml:space="preserve"> кап</w:t>
      </w:r>
      <w:r>
        <w:rPr>
          <w:rFonts w:cs="Tahoma"/>
          <w:bCs/>
          <w:lang w:eastAsia="zh-CN"/>
        </w:rPr>
        <w:t>итального строительства к централизованной системе водоотведен</w:t>
      </w:r>
      <w:r w:rsidRPr="00634812">
        <w:rPr>
          <w:rFonts w:cs="Tahoma"/>
          <w:bCs/>
          <w:lang w:eastAsia="zh-CN"/>
        </w:rPr>
        <w:t xml:space="preserve">ия: </w:t>
      </w:r>
      <w:r w:rsidR="007F43DB" w:rsidRPr="007F43DB">
        <w:rPr>
          <w:rFonts w:cs="Tahoma"/>
          <w:bCs/>
          <w:lang w:eastAsia="zh-CN"/>
        </w:rPr>
        <w:t>«</w:t>
      </w:r>
      <w:r w:rsidR="00CF2D87" w:rsidRPr="00CF2D87">
        <w:rPr>
          <w:rFonts w:cs="Tahoma"/>
          <w:bCs/>
          <w:lang w:eastAsia="zh-CN"/>
        </w:rPr>
        <w:t>Многоэтажный жилой дом, расположенный по адресу: Самарская область, г.</w:t>
      </w:r>
      <w:r w:rsidR="008E0FC2">
        <w:rPr>
          <w:rFonts w:cs="Tahoma"/>
          <w:bCs/>
          <w:lang w:eastAsia="zh-CN"/>
        </w:rPr>
        <w:t xml:space="preserve"> </w:t>
      </w:r>
      <w:r w:rsidR="00CF2D87" w:rsidRPr="00CF2D87">
        <w:rPr>
          <w:rFonts w:cs="Tahoma"/>
          <w:bCs/>
          <w:lang w:eastAsia="zh-CN"/>
        </w:rPr>
        <w:t xml:space="preserve">Самара, </w:t>
      </w:r>
      <w:proofErr w:type="spellStart"/>
      <w:r w:rsidR="00CF2D87" w:rsidRPr="00CF2D87">
        <w:rPr>
          <w:rFonts w:cs="Tahoma"/>
          <w:bCs/>
          <w:lang w:eastAsia="zh-CN"/>
        </w:rPr>
        <w:t>ул.Буянова</w:t>
      </w:r>
      <w:proofErr w:type="spellEnd"/>
      <w:r w:rsidR="00CF2D87" w:rsidRPr="00CF2D87">
        <w:rPr>
          <w:rFonts w:cs="Tahoma"/>
          <w:bCs/>
          <w:lang w:eastAsia="zh-CN"/>
        </w:rPr>
        <w:t>, д.1</w:t>
      </w:r>
      <w:r w:rsidR="006E001C">
        <w:rPr>
          <w:rFonts w:cs="Tahoma"/>
          <w:bCs/>
          <w:lang w:eastAsia="zh-CN"/>
        </w:rPr>
        <w:t>13</w:t>
      </w:r>
      <w:r>
        <w:rPr>
          <w:color w:val="000000"/>
          <w:lang w:eastAsia="zh-CN"/>
        </w:rPr>
        <w:t>».</w:t>
      </w:r>
    </w:p>
    <w:p w:rsidR="00583ECD" w:rsidRDefault="00583ECD">
      <w:pPr>
        <w:jc w:val="center"/>
        <w:rPr>
          <w:rFonts w:cs="Tahoma"/>
          <w:color w:val="000000"/>
        </w:rPr>
      </w:pPr>
    </w:p>
    <w:tbl>
      <w:tblPr>
        <w:tblW w:w="10215" w:type="dxa"/>
        <w:tblInd w:w="-812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6300"/>
      </w:tblGrid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583ECD" w:rsidRPr="000574D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583ECD" w:rsidRDefault="00CE7323">
            <w:r>
              <w:rPr>
                <w:rFonts w:cs="Tahoma"/>
              </w:rPr>
              <w:t>ОГРН 1116312008340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583ECD" w:rsidRDefault="00CE7323"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 (846) 336-14-02, факс +7(846)336-89-05</w:t>
            </w:r>
          </w:p>
          <w:p w:rsidR="00583ECD" w:rsidRPr="00540936" w:rsidRDefault="00CE7323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8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FC61E7" w:rsidP="00FC61E7">
            <w:pPr>
              <w:jc w:val="both"/>
            </w:pPr>
            <w:r>
              <w:rPr>
                <w:rFonts w:cs="Tahoma"/>
                <w:bCs/>
                <w:lang w:eastAsia="zh-CN"/>
              </w:rPr>
              <w:t>Наружные</w:t>
            </w:r>
            <w:r w:rsidR="00E661FA">
              <w:rPr>
                <w:rFonts w:cs="Tahoma"/>
                <w:bCs/>
                <w:lang w:eastAsia="zh-CN"/>
              </w:rPr>
              <w:t xml:space="preserve"> сети канализации</w:t>
            </w:r>
            <w:r w:rsidR="00E661FA">
              <w:t xml:space="preserve"> </w:t>
            </w:r>
            <w:r w:rsidR="00565678">
              <w:t xml:space="preserve"> объекта </w:t>
            </w:r>
            <w:r w:rsidR="00D52348">
              <w:t xml:space="preserve">технологического присоединения </w:t>
            </w:r>
            <w:r w:rsidR="00565678">
              <w:rPr>
                <w:bCs/>
              </w:rPr>
              <w:t>«</w:t>
            </w:r>
            <w:r w:rsidRPr="00CF2D87">
              <w:rPr>
                <w:rFonts w:cs="Tahoma"/>
                <w:bCs/>
                <w:lang w:eastAsia="zh-CN"/>
              </w:rPr>
              <w:t>Многоэтажный жилой дом, расположенный по адресу: Самарская область, г.</w:t>
            </w:r>
            <w:r w:rsidR="00400344">
              <w:rPr>
                <w:rFonts w:cs="Tahoma"/>
                <w:bCs/>
                <w:lang w:eastAsia="zh-CN"/>
              </w:rPr>
              <w:t xml:space="preserve"> </w:t>
            </w:r>
            <w:r w:rsidRPr="00CF2D87">
              <w:rPr>
                <w:rFonts w:cs="Tahoma"/>
                <w:bCs/>
                <w:lang w:eastAsia="zh-CN"/>
              </w:rPr>
              <w:t>Самара, ул.</w:t>
            </w:r>
            <w:r w:rsidR="00400344">
              <w:rPr>
                <w:rFonts w:cs="Tahoma"/>
                <w:bCs/>
                <w:lang w:eastAsia="zh-CN"/>
              </w:rPr>
              <w:t xml:space="preserve"> </w:t>
            </w:r>
            <w:proofErr w:type="spellStart"/>
            <w:r w:rsidRPr="00CF2D87">
              <w:rPr>
                <w:rFonts w:cs="Tahoma"/>
                <w:bCs/>
                <w:lang w:eastAsia="zh-CN"/>
              </w:rPr>
              <w:t>Буянова</w:t>
            </w:r>
            <w:proofErr w:type="spellEnd"/>
            <w:r w:rsidRPr="00CF2D87">
              <w:rPr>
                <w:rFonts w:cs="Tahoma"/>
                <w:bCs/>
                <w:lang w:eastAsia="zh-CN"/>
              </w:rPr>
              <w:t>, д.1</w:t>
            </w:r>
            <w:r>
              <w:rPr>
                <w:rFonts w:cs="Tahoma"/>
                <w:bCs/>
                <w:lang w:eastAsia="zh-CN"/>
              </w:rPr>
              <w:t>13</w:t>
            </w:r>
            <w:r w:rsidR="00565678">
              <w:rPr>
                <w:bCs/>
              </w:rPr>
              <w:t>»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>Уст</w:t>
            </w:r>
            <w:r w:rsidR="00DD4101">
              <w:rPr>
                <w:rFonts w:ascii="Times New Roman" w:hAnsi="Times New Roman" w:cs="Tahoma"/>
                <w:bCs/>
                <w:color w:val="auto"/>
                <w:lang w:eastAsia="zh-CN"/>
              </w:rPr>
              <w:t>ройство наружных</w:t>
            </w: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 xml:space="preserve"> сетей</w:t>
            </w:r>
            <w:r w:rsidR="00DD4101">
              <w:rPr>
                <w:rFonts w:ascii="Times New Roman" w:hAnsi="Times New Roman" w:cs="Tahoma"/>
                <w:bCs/>
                <w:color w:val="auto"/>
                <w:lang w:eastAsia="zh-CN"/>
              </w:rPr>
              <w:t xml:space="preserve"> водоотведения</w:t>
            </w: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 xml:space="preserve">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583ECD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Pr="00F865D9" w:rsidRDefault="00FC61E7" w:rsidP="00FC61E7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  <w:bCs/>
                <w:lang w:eastAsia="zh-CN"/>
              </w:rPr>
              <w:t>Наружные сети</w:t>
            </w:r>
            <w:r w:rsidR="001F7F5F">
              <w:rPr>
                <w:rFonts w:cs="Tahoma"/>
                <w:bCs/>
                <w:lang w:eastAsia="zh-CN"/>
              </w:rPr>
              <w:t xml:space="preserve"> канализации</w:t>
            </w:r>
            <w:r w:rsidR="00451DAA">
              <w:rPr>
                <w:rFonts w:cs="Tahoma"/>
              </w:rPr>
              <w:t xml:space="preserve"> </w:t>
            </w:r>
            <w:r w:rsidR="000F40E2">
              <w:rPr>
                <w:rFonts w:cs="Tahoma"/>
              </w:rPr>
              <w:t>в</w:t>
            </w:r>
            <w:r w:rsidR="0042490D">
              <w:rPr>
                <w:rFonts w:cs="Tahoma"/>
              </w:rPr>
              <w:t xml:space="preserve"> соответствии с проектом </w:t>
            </w:r>
            <w:bookmarkStart w:id="0" w:name="__DdeLink__383_1871264254"/>
            <w:r w:rsidR="0042490D">
              <w:rPr>
                <w:rFonts w:cs="Tahoma"/>
              </w:rPr>
              <w:t xml:space="preserve"> </w:t>
            </w:r>
            <w:bookmarkEnd w:id="0"/>
            <w:r>
              <w:t>№930.3</w:t>
            </w:r>
            <w:r w:rsidR="00435EB0">
              <w:t>-НК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8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pacing w:before="120" w:after="120"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583ECD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r>
              <w:rPr>
                <w:rFonts w:cs="Tahoma"/>
              </w:rPr>
              <w:t xml:space="preserve">Выполнение комплекса работ по подключению в соответствии с  проектом </w:t>
            </w:r>
            <w:bookmarkStart w:id="1" w:name="__DdeLink__349_17450871341"/>
            <w:r w:rsidR="002D56BE">
              <w:t>№</w:t>
            </w:r>
            <w:r w:rsidR="00D83CFC">
              <w:t>930.3-НК</w:t>
            </w:r>
            <w:r w:rsidR="002D56BE">
              <w:rPr>
                <w:rFonts w:cs="Tahoma"/>
              </w:rPr>
              <w:t>,</w:t>
            </w:r>
            <w:bookmarkEnd w:id="1"/>
            <w:r w:rsidR="008F2D12">
              <w:rPr>
                <w:rFonts w:cs="Tahoma"/>
              </w:rPr>
              <w:t xml:space="preserve"> настоящим ТЗ</w:t>
            </w:r>
            <w:r w:rsidR="002D56BE">
              <w:rPr>
                <w:rFonts w:cs="Tahoma"/>
              </w:rPr>
              <w:t>.</w:t>
            </w:r>
          </w:p>
          <w:p w:rsidR="00583ECD" w:rsidRDefault="00CE7323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583ECD" w:rsidRDefault="00CE732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</w:t>
            </w:r>
            <w:r w:rsidR="00B4308E">
              <w:rPr>
                <w:rFonts w:cs="Tahoma"/>
                <w:color w:val="000000" w:themeColor="text1"/>
              </w:rPr>
              <w:t>к производства работ в течение 3</w:t>
            </w:r>
            <w:r>
              <w:rPr>
                <w:rFonts w:cs="Tahoma"/>
                <w:color w:val="000000" w:themeColor="text1"/>
              </w:rPr>
              <w:t xml:space="preserve"> дней после подписания договора.</w:t>
            </w:r>
          </w:p>
          <w:p w:rsidR="00583ECD" w:rsidRDefault="00CE732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3. Разрабатывает и согласовывает с заказчиком проект производства работ (ППР) в течение </w:t>
            </w:r>
            <w:r w:rsidR="00B4308E">
              <w:rPr>
                <w:rFonts w:cs="Tahoma"/>
                <w:color w:val="000000" w:themeColor="text1"/>
              </w:rPr>
              <w:t>3</w:t>
            </w:r>
            <w:r>
              <w:rPr>
                <w:rFonts w:cs="Tahoma"/>
                <w:color w:val="000000" w:themeColor="text1"/>
              </w:rPr>
              <w:t xml:space="preserve"> дней после подписания договора.</w:t>
            </w:r>
          </w:p>
          <w:p w:rsidR="00583ECD" w:rsidRDefault="00CE732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583ECD" w:rsidRDefault="00CE732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8F2D12" w:rsidRPr="008F2D12" w:rsidRDefault="00CE7323" w:rsidP="008F2D12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  <w:rPr>
                <w:rFonts w:cs="Tahoma"/>
                <w:bCs/>
                <w:lang w:eastAsia="zh-CN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>
              <w:rPr>
                <w:rFonts w:cs="Tahoma"/>
                <w:color w:val="auto"/>
              </w:rPr>
              <w:t xml:space="preserve">проектом </w:t>
            </w:r>
            <w:r w:rsidR="002D56BE">
              <w:t>№</w:t>
            </w:r>
            <w:r w:rsidR="00D83CFC">
              <w:t>930.3-НК</w:t>
            </w:r>
            <w:r w:rsidR="002D56BE">
              <w:rPr>
                <w:rFonts w:cs="Tahoma"/>
                <w:color w:val="auto"/>
              </w:rPr>
              <w:t xml:space="preserve">. </w:t>
            </w:r>
            <w:r w:rsidR="00994745">
              <w:rPr>
                <w:rFonts w:cs="Tahoma"/>
                <w:bCs/>
                <w:lang w:eastAsia="zh-CN"/>
              </w:rPr>
              <w:t>Наруж</w:t>
            </w:r>
            <w:r w:rsidR="00603FB2">
              <w:rPr>
                <w:rFonts w:cs="Tahoma"/>
                <w:bCs/>
                <w:lang w:eastAsia="zh-CN"/>
              </w:rPr>
              <w:t>ные сети канализации</w:t>
            </w:r>
            <w:r w:rsidR="008F2D12">
              <w:rPr>
                <w:rFonts w:cs="Tahoma"/>
                <w:bCs/>
                <w:lang w:eastAsia="zh-CN"/>
              </w:rPr>
              <w:t>.</w:t>
            </w:r>
            <w:r w:rsidR="008F2D12">
              <w:rPr>
                <w:rFonts w:cs="Tahoma"/>
              </w:rPr>
              <w:t xml:space="preserve"> </w:t>
            </w:r>
          </w:p>
          <w:p w:rsidR="00583ECD" w:rsidRDefault="00CE7323" w:rsidP="008F2D1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583ECD" w:rsidRDefault="00CE732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583ECD" w:rsidRDefault="00CE732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583ECD" w:rsidRDefault="00CE7323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 xml:space="preserve">9. 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>. Самара от 08.08.2019г. № 444 (с изменениями и дополнениями, действующими на момент производства работ).</w:t>
            </w:r>
          </w:p>
        </w:tc>
      </w:tr>
      <w:tr w:rsidR="00583ECD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к используемому оборудованию (включая источник поставки – заказчик /подрядчик, гарантийные требования, сроки поставки и </w:t>
            </w:r>
            <w:r>
              <w:rPr>
                <w:rFonts w:cs="Tahoma"/>
              </w:rPr>
              <w:lastRenderedPageBreak/>
              <w:t>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r>
              <w:lastRenderedPageBreak/>
              <w:t>Поставку материалов осуществляет подрядчик.</w:t>
            </w:r>
          </w:p>
          <w:p w:rsidR="00583ECD" w:rsidRDefault="00CE7323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ECD" w:rsidRDefault="00CE7323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</w:t>
            </w:r>
            <w:proofErr w:type="spellStart"/>
            <w:r>
              <w:rPr>
                <w:rFonts w:cs="Tahoma"/>
              </w:rPr>
              <w:t>г.о</w:t>
            </w:r>
            <w:proofErr w:type="spellEnd"/>
            <w:r>
              <w:rPr>
                <w:rFonts w:cs="Tahoma"/>
              </w:rPr>
              <w:t xml:space="preserve">. Самара «Архитектурно-планировочное бюро» на бумажном носителе и на электронном в редактируемом формате </w:t>
            </w:r>
            <w:r>
              <w:rPr>
                <w:rFonts w:cs="Tahoma"/>
                <w:lang w:val="en-US"/>
              </w:rPr>
              <w:t>DWG</w:t>
            </w:r>
            <w:r>
              <w:rPr>
                <w:rFonts w:cs="Tahoma"/>
              </w:rPr>
              <w:t>.</w:t>
            </w:r>
          </w:p>
          <w:p w:rsidR="00583ECD" w:rsidRDefault="00CE7323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a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 w:rsidR="00583ECD" w:rsidRDefault="00CE7323">
            <w:pPr>
              <w:pStyle w:val="aa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583ECD" w:rsidRDefault="00CE7323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ECD" w:rsidRDefault="00CE7323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Pr="00684277" w:rsidRDefault="00CE7323" w:rsidP="00994745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  <w:rPr>
                <w:rFonts w:cs="Tahoma"/>
                <w:bCs/>
                <w:lang w:eastAsia="zh-CN"/>
              </w:rPr>
            </w:pPr>
            <w:bookmarkStart w:id="2" w:name="__DdeLink__5320_1090950138"/>
            <w:r>
              <w:t xml:space="preserve">Проект </w:t>
            </w:r>
            <w:bookmarkEnd w:id="2"/>
            <w:r w:rsidR="006C52D1">
              <w:t>№</w:t>
            </w:r>
            <w:r w:rsidR="00994745">
              <w:t>930.3-НК</w:t>
            </w:r>
            <w:r w:rsidR="00CF6833">
              <w:rPr>
                <w:rFonts w:cs="Tahoma"/>
                <w:color w:val="auto"/>
              </w:rPr>
              <w:t xml:space="preserve">. </w:t>
            </w:r>
            <w:r w:rsidR="00994745">
              <w:rPr>
                <w:rFonts w:cs="Tahoma"/>
                <w:bCs/>
                <w:lang w:eastAsia="zh-CN"/>
              </w:rPr>
              <w:t>Наруж</w:t>
            </w:r>
            <w:r w:rsidR="00684277">
              <w:rPr>
                <w:rFonts w:cs="Tahoma"/>
                <w:bCs/>
                <w:lang w:eastAsia="zh-CN"/>
              </w:rPr>
              <w:t>ные сети канализации.</w:t>
            </w:r>
            <w:r w:rsidR="00684277">
              <w:rPr>
                <w:rFonts w:cs="Tahoma"/>
              </w:rPr>
              <w:t xml:space="preserve"> </w:t>
            </w:r>
          </w:p>
        </w:tc>
      </w:tr>
      <w:tr w:rsidR="00583ECD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 w:rsidR="00583ECD" w:rsidRDefault="00CE7323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 w:rsidP="005143A2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r w:rsidR="001406E9">
              <w:rPr>
                <w:rFonts w:cs="Tahoma"/>
                <w:color w:val="auto"/>
              </w:rPr>
              <w:t xml:space="preserve">№ </w:t>
            </w:r>
            <w:r w:rsidR="00994745">
              <w:t>930.3-НК</w:t>
            </w:r>
            <w:r w:rsidR="005143A2">
              <w:t xml:space="preserve">. </w:t>
            </w:r>
          </w:p>
        </w:tc>
      </w:tr>
      <w:tr w:rsidR="00583ECD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 w:rsidP="00BF0572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r w:rsidR="001406E9">
              <w:rPr>
                <w:rFonts w:cs="Tahoma"/>
                <w:color w:val="auto"/>
              </w:rPr>
              <w:t xml:space="preserve">№ </w:t>
            </w:r>
            <w:r w:rsidR="00994745">
              <w:t>930.3-НК</w:t>
            </w:r>
            <w:r w:rsidR="005143A2">
              <w:t>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 w:rsidP="00BF0572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r w:rsidR="001406E9">
              <w:rPr>
                <w:rFonts w:cs="Tahoma"/>
                <w:color w:val="auto"/>
              </w:rPr>
              <w:t xml:space="preserve">№ </w:t>
            </w:r>
            <w:r w:rsidR="00994745">
              <w:t>930.3-НК</w:t>
            </w:r>
            <w:r w:rsidR="00BC0471">
              <w:rPr>
                <w:rFonts w:cs="Tahoma"/>
                <w:color w:val="auto"/>
              </w:rPr>
              <w:t xml:space="preserve">. </w:t>
            </w:r>
          </w:p>
        </w:tc>
      </w:tr>
      <w:tr w:rsidR="00583ECD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</w:t>
            </w:r>
            <w:r w:rsidR="00FE4C9D">
              <w:rPr>
                <w:rFonts w:cs="Tahoma"/>
              </w:rPr>
              <w:t>он</w:t>
            </w:r>
            <w:r>
              <w:rPr>
                <w:rFonts w:cs="Tahoma"/>
              </w:rPr>
              <w:t>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1B09CA" w:rsidP="000574DD">
            <w:pPr>
              <w:spacing w:before="80" w:after="80"/>
              <w:jc w:val="both"/>
            </w:pPr>
            <w:r w:rsidRPr="001B09CA">
              <w:rPr>
                <w:rFonts w:cs="Tahoma"/>
                <w:color w:val="auto"/>
              </w:rPr>
              <w:t>45</w:t>
            </w:r>
            <w:r w:rsidR="00CE7323" w:rsidRPr="001B09CA">
              <w:rPr>
                <w:rFonts w:cs="Tahoma"/>
                <w:color w:val="auto"/>
              </w:rPr>
              <w:t xml:space="preserve"> </w:t>
            </w:r>
            <w:r w:rsidR="000F40E2" w:rsidRPr="001B09CA">
              <w:rPr>
                <w:rFonts w:cs="Tahoma"/>
                <w:color w:val="auto"/>
              </w:rPr>
              <w:t>к</w:t>
            </w:r>
            <w:r w:rsidR="000F40E2">
              <w:rPr>
                <w:rFonts w:cs="Tahoma"/>
                <w:color w:val="auto"/>
              </w:rPr>
              <w:t>алендарных дней</w:t>
            </w:r>
            <w:r>
              <w:rPr>
                <w:rFonts w:cs="Tahoma"/>
                <w:color w:val="auto"/>
              </w:rPr>
              <w:t xml:space="preserve"> </w:t>
            </w:r>
            <w:proofErr w:type="gramStart"/>
            <w:r>
              <w:rPr>
                <w:rFonts w:cs="Tahoma"/>
                <w:color w:val="auto"/>
              </w:rPr>
              <w:t xml:space="preserve">с </w:t>
            </w:r>
            <w:r w:rsidR="000574DD">
              <w:rPr>
                <w:rFonts w:cs="Tahoma"/>
                <w:color w:val="auto"/>
              </w:rPr>
              <w:t>даты заключения</w:t>
            </w:r>
            <w:proofErr w:type="gramEnd"/>
            <w:r w:rsidR="000574DD">
              <w:rPr>
                <w:rFonts w:cs="Tahoma"/>
                <w:color w:val="auto"/>
              </w:rPr>
              <w:t xml:space="preserve"> договора</w:t>
            </w:r>
          </w:p>
        </w:tc>
      </w:tr>
      <w:tr w:rsidR="00583ECD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Pr="00CE7323" w:rsidRDefault="00CE7323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ПСД должны быть согласованы с Заказчиком</w:t>
            </w:r>
            <w:r w:rsidRPr="00CE7323">
              <w:t xml:space="preserve"> </w:t>
            </w:r>
            <w:r>
              <w:t>и внесены в проектную документацию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a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583ECD" w:rsidRDefault="00CE7323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583ECD" w:rsidRDefault="00CE7323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ECD" w:rsidRDefault="00CE7323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583ECD" w:rsidRDefault="00CE7323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583ECD" w:rsidRDefault="00583ECD">
      <w:pPr>
        <w:outlineLvl w:val="0"/>
        <w:rPr>
          <w:rFonts w:cs="Tahoma"/>
        </w:rPr>
      </w:pPr>
    </w:p>
    <w:p w:rsidR="00583ECD" w:rsidRDefault="00CE7323">
      <w:pPr>
        <w:outlineLvl w:val="0"/>
      </w:pPr>
      <w:r>
        <w:rPr>
          <w:rFonts w:cs="Tahoma"/>
        </w:rPr>
        <w:t>Приложение:</w:t>
      </w:r>
      <w:r>
        <w:rPr>
          <w:rFonts w:cs="Tahoma"/>
        </w:rPr>
        <w:tab/>
        <w:t xml:space="preserve">1. </w:t>
      </w:r>
      <w:r>
        <w:rPr>
          <w:rFonts w:cs="Tahoma"/>
          <w:bCs/>
        </w:rPr>
        <w:t xml:space="preserve">Перечень исполнительной документации оформляемой подрядной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строительной организацией  при строительстве наружных сетей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водоотведения</w:t>
      </w:r>
    </w:p>
    <w:p w:rsidR="00583ECD" w:rsidRDefault="00CE7323">
      <w:pPr>
        <w:outlineLvl w:val="0"/>
        <w:rPr>
          <w:bCs/>
          <w:color w:val="auto"/>
          <w:kern w:val="2"/>
        </w:rPr>
      </w:pPr>
      <w:r>
        <w:rPr>
          <w:bCs/>
          <w:color w:val="auto"/>
          <w:kern w:val="2"/>
        </w:rPr>
        <w:tab/>
      </w:r>
      <w:r>
        <w:rPr>
          <w:bCs/>
          <w:color w:val="auto"/>
          <w:kern w:val="2"/>
        </w:rPr>
        <w:tab/>
        <w:t>2. Реестр выполненных работ</w:t>
      </w:r>
    </w:p>
    <w:p w:rsidR="00583ECD" w:rsidRDefault="009C17FB">
      <w:pPr>
        <w:outlineLvl w:val="0"/>
        <w:rPr>
          <w:rFonts w:cs="Tahoma"/>
          <w:bCs/>
        </w:rPr>
      </w:pPr>
      <w:r>
        <w:t xml:space="preserve">        </w:t>
      </w:r>
      <w:bookmarkStart w:id="3" w:name="_GoBack"/>
      <w:bookmarkEnd w:id="3"/>
    </w:p>
    <w:p w:rsidR="00583ECD" w:rsidRDefault="00583ECD">
      <w:pPr>
        <w:outlineLvl w:val="0"/>
        <w:rPr>
          <w:rFonts w:cs="Tahoma"/>
          <w:bCs/>
        </w:rPr>
      </w:pPr>
    </w:p>
    <w:p w:rsidR="00583ECD" w:rsidRDefault="00583ECD">
      <w:pPr>
        <w:outlineLvl w:val="0"/>
        <w:rPr>
          <w:rFonts w:cs="Tahoma"/>
          <w:bCs/>
        </w:rPr>
      </w:pPr>
    </w:p>
    <w:p w:rsidR="00583ECD" w:rsidRDefault="00CE7323">
      <w:pPr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583ECD" w:rsidRDefault="00583ECD">
      <w:pPr>
        <w:spacing w:before="240"/>
        <w:ind w:right="-284"/>
        <w:outlineLvl w:val="0"/>
      </w:pPr>
    </w:p>
    <w:sectPr w:rsidR="00583ECD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1555B"/>
    <w:multiLevelType w:val="multilevel"/>
    <w:tmpl w:val="B9B84928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94F2038"/>
    <w:multiLevelType w:val="multilevel"/>
    <w:tmpl w:val="53BE20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A0A2BA2"/>
    <w:multiLevelType w:val="multilevel"/>
    <w:tmpl w:val="3A2AEDF0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CD"/>
    <w:rsid w:val="000574DD"/>
    <w:rsid w:val="00097612"/>
    <w:rsid w:val="000B03F4"/>
    <w:rsid w:val="000B4F02"/>
    <w:rsid w:val="000D021C"/>
    <w:rsid w:val="000F40E2"/>
    <w:rsid w:val="00123C42"/>
    <w:rsid w:val="001406E9"/>
    <w:rsid w:val="001B09CA"/>
    <w:rsid w:val="001F7F5F"/>
    <w:rsid w:val="00243780"/>
    <w:rsid w:val="002A670B"/>
    <w:rsid w:val="002D2A00"/>
    <w:rsid w:val="002D56BE"/>
    <w:rsid w:val="00306BCE"/>
    <w:rsid w:val="00317B57"/>
    <w:rsid w:val="00400344"/>
    <w:rsid w:val="0042490D"/>
    <w:rsid w:val="00435EB0"/>
    <w:rsid w:val="00451DAA"/>
    <w:rsid w:val="00453217"/>
    <w:rsid w:val="00456489"/>
    <w:rsid w:val="0046386C"/>
    <w:rsid w:val="00481BC0"/>
    <w:rsid w:val="005143A2"/>
    <w:rsid w:val="00514CEB"/>
    <w:rsid w:val="00540936"/>
    <w:rsid w:val="00565678"/>
    <w:rsid w:val="00576A92"/>
    <w:rsid w:val="00583ECD"/>
    <w:rsid w:val="00601989"/>
    <w:rsid w:val="00603FB2"/>
    <w:rsid w:val="00655EF8"/>
    <w:rsid w:val="00684277"/>
    <w:rsid w:val="006C52D1"/>
    <w:rsid w:val="006C7865"/>
    <w:rsid w:val="006E001C"/>
    <w:rsid w:val="007323C8"/>
    <w:rsid w:val="007B4501"/>
    <w:rsid w:val="007B7668"/>
    <w:rsid w:val="007D5E1F"/>
    <w:rsid w:val="007F43DB"/>
    <w:rsid w:val="00800805"/>
    <w:rsid w:val="008E0FC2"/>
    <w:rsid w:val="008F2D12"/>
    <w:rsid w:val="00994745"/>
    <w:rsid w:val="009C17FB"/>
    <w:rsid w:val="00A47B46"/>
    <w:rsid w:val="00A92382"/>
    <w:rsid w:val="00AE6E67"/>
    <w:rsid w:val="00B4308E"/>
    <w:rsid w:val="00BC0471"/>
    <w:rsid w:val="00BF0572"/>
    <w:rsid w:val="00C30876"/>
    <w:rsid w:val="00C4757D"/>
    <w:rsid w:val="00C93184"/>
    <w:rsid w:val="00CD2ED0"/>
    <w:rsid w:val="00CE1D5B"/>
    <w:rsid w:val="00CE7323"/>
    <w:rsid w:val="00CF2D87"/>
    <w:rsid w:val="00CF6833"/>
    <w:rsid w:val="00D0284C"/>
    <w:rsid w:val="00D52348"/>
    <w:rsid w:val="00D83CFC"/>
    <w:rsid w:val="00DD4101"/>
    <w:rsid w:val="00DD7868"/>
    <w:rsid w:val="00E661FA"/>
    <w:rsid w:val="00E73AC5"/>
    <w:rsid w:val="00F06B93"/>
    <w:rsid w:val="00F47395"/>
    <w:rsid w:val="00F736DF"/>
    <w:rsid w:val="00F865D9"/>
    <w:rsid w:val="00FC4345"/>
    <w:rsid w:val="00FC61E7"/>
    <w:rsid w:val="00FE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C50C5-1801-4E7E-8114-E58C67C0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10481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12</cp:revision>
  <cp:lastPrinted>2020-04-09T12:08:00Z</cp:lastPrinted>
  <dcterms:created xsi:type="dcterms:W3CDTF">2023-03-03T05:37:00Z</dcterms:created>
  <dcterms:modified xsi:type="dcterms:W3CDTF">2023-03-15T10:06:00Z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